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A04181" w:rsidP="00F23693">
      <w:pPr>
        <w:spacing w:after="0"/>
        <w:jc w:val="center"/>
        <w:rPr>
          <w:rFonts w:ascii="Times New Roman" w:hAnsi="Times New Roman"/>
          <w:b/>
          <w:sz w:val="24"/>
          <w:szCs w:val="24"/>
        </w:rPr>
      </w:pPr>
      <w:r>
        <w:rPr>
          <w:rFonts w:ascii="Times New Roman" w:hAnsi="Times New Roman"/>
          <w:b/>
          <w:sz w:val="24"/>
          <w:szCs w:val="24"/>
        </w:rPr>
        <w:t>Specialist i P</w:t>
      </w:r>
      <w:r w:rsidR="0075226F">
        <w:rPr>
          <w:rFonts w:ascii="Times New Roman" w:hAnsi="Times New Roman"/>
          <w:b/>
          <w:sz w:val="24"/>
          <w:szCs w:val="24"/>
        </w:rPr>
        <w:t>rokurimeve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 xml:space="preserve">Bashkia </w:t>
      </w:r>
      <w:proofErr w:type="gramStart"/>
      <w:r w:rsidR="009B3E26" w:rsidRPr="000A79A9">
        <w:rPr>
          <w:rFonts w:ascii="Times New Roman" w:hAnsi="Times New Roman"/>
          <w:sz w:val="24"/>
          <w:szCs w:val="24"/>
        </w:rPr>
        <w:t>Ura</w:t>
      </w:r>
      <w:proofErr w:type="gramEnd"/>
      <w:r w:rsidR="009B3E26" w:rsidRPr="000A79A9">
        <w:rPr>
          <w:rFonts w:ascii="Times New Roman" w:hAnsi="Times New Roman"/>
          <w:sz w:val="24"/>
          <w:szCs w:val="24"/>
        </w:rPr>
        <w:t xml:space="preserve"> Va</w:t>
      </w:r>
      <w:r w:rsidR="003E551D" w:rsidRPr="000A79A9">
        <w:rPr>
          <w:rFonts w:ascii="Times New Roman" w:hAnsi="Times New Roman"/>
          <w:sz w:val="24"/>
          <w:szCs w:val="24"/>
        </w:rPr>
        <w:t>jgurore</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287685" w:rsidRPr="00287685" w:rsidRDefault="0075226F"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Specialist i Prokurimeve</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9"/>
          <w:footerReference w:type="default" r:id="rId10"/>
          <w:footerReference w:type="first" r:id="rId11"/>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lastRenderedPageBreak/>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2"/>
          <w:footerReference w:type="default" r:id="rId13"/>
          <w:headerReference w:type="first" r:id="rId14"/>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53"/>
        <w:gridCol w:w="8994"/>
        <w:gridCol w:w="108"/>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lastRenderedPageBreak/>
              <w:t>Përshkrimi përgjithësues i punës për pozicionin si më sipër është:</w:t>
            </w:r>
          </w:p>
        </w:tc>
      </w:tr>
      <w:tr w:rsidR="00074B8F" w:rsidRPr="00676823" w:rsidTr="00030418">
        <w:trPr>
          <w:gridBefore w:val="1"/>
          <w:wBefore w:w="62" w:type="dxa"/>
        </w:trPr>
        <w:tc>
          <w:tcPr>
            <w:tcW w:w="9855" w:type="dxa"/>
            <w:gridSpan w:val="3"/>
          </w:tcPr>
          <w:p w:rsidR="008578E3" w:rsidRPr="0075226F" w:rsidRDefault="008578E3" w:rsidP="008578E3">
            <w:pPr>
              <w:pStyle w:val="ListParagraph"/>
              <w:numPr>
                <w:ilvl w:val="0"/>
                <w:numId w:val="13"/>
              </w:numPr>
              <w:shd w:val="clear" w:color="auto" w:fill="FFFFFF"/>
              <w:spacing w:after="0" w:line="360" w:lineRule="auto"/>
              <w:jc w:val="both"/>
              <w:rPr>
                <w:rFonts w:ascii="Times New Roman" w:eastAsia="Times New Roman" w:hAnsi="Times New Roman"/>
                <w:color w:val="222222"/>
                <w:sz w:val="24"/>
                <w:szCs w:val="24"/>
              </w:rPr>
            </w:pPr>
            <w:r w:rsidRPr="0075226F">
              <w:rPr>
                <w:rFonts w:ascii="Times New Roman" w:eastAsia="Times New Roman" w:hAnsi="Times New Roman"/>
                <w:color w:val="1C1E21"/>
                <w:sz w:val="24"/>
                <w:szCs w:val="24"/>
              </w:rPr>
              <w:t>Realizon detyrat në bazë të ndarjes së brendshme të tyre nga Drejtori i Drejtorisë. </w:t>
            </w:r>
          </w:p>
          <w:p w:rsidR="008578E3" w:rsidRPr="0075226F" w:rsidRDefault="008578E3" w:rsidP="008578E3">
            <w:pPr>
              <w:pStyle w:val="ListParagraph"/>
              <w:numPr>
                <w:ilvl w:val="0"/>
                <w:numId w:val="13"/>
              </w:numPr>
              <w:shd w:val="clear" w:color="auto" w:fill="FFFFFF"/>
              <w:spacing w:after="0" w:line="360" w:lineRule="auto"/>
              <w:jc w:val="both"/>
              <w:rPr>
                <w:rFonts w:ascii="Times New Roman" w:eastAsia="Times New Roman" w:hAnsi="Times New Roman"/>
                <w:color w:val="222222"/>
                <w:sz w:val="24"/>
                <w:szCs w:val="24"/>
              </w:rPr>
            </w:pPr>
            <w:r w:rsidRPr="0075226F">
              <w:rPr>
                <w:rFonts w:ascii="Times New Roman" w:eastAsia="Times New Roman" w:hAnsi="Times New Roman"/>
                <w:color w:val="1C1E21"/>
                <w:sz w:val="24"/>
                <w:szCs w:val="24"/>
              </w:rPr>
              <w:t>Ndihmon nw hartimin e regjistrit tw prokurimeve nw pwrputhje me buxhetin e miratuar</w:t>
            </w:r>
          </w:p>
          <w:p w:rsidR="008578E3" w:rsidRPr="0075226F" w:rsidRDefault="008578E3" w:rsidP="008578E3">
            <w:pPr>
              <w:pStyle w:val="ListParagraph"/>
              <w:numPr>
                <w:ilvl w:val="0"/>
                <w:numId w:val="13"/>
              </w:numPr>
              <w:shd w:val="clear" w:color="auto" w:fill="FFFFFF"/>
              <w:spacing w:after="0" w:line="360" w:lineRule="auto"/>
              <w:jc w:val="both"/>
              <w:rPr>
                <w:rFonts w:ascii="Times New Roman" w:eastAsia="Times New Roman" w:hAnsi="Times New Roman"/>
                <w:color w:val="222222"/>
                <w:sz w:val="24"/>
                <w:szCs w:val="24"/>
              </w:rPr>
            </w:pPr>
            <w:r w:rsidRPr="0075226F">
              <w:rPr>
                <w:rFonts w:ascii="Times New Roman" w:eastAsia="Times New Roman" w:hAnsi="Times New Roman"/>
                <w:color w:val="1C1E21"/>
                <w:sz w:val="24"/>
                <w:szCs w:val="24"/>
              </w:rPr>
              <w:t>Ndjek realizimin e regjistrit tw prokurimeve dhe mban evidencwn tabelare sipas pwrcaktimeve ligjore.</w:t>
            </w:r>
          </w:p>
          <w:p w:rsidR="008578E3" w:rsidRPr="0075226F" w:rsidRDefault="0075226F" w:rsidP="008578E3">
            <w:pPr>
              <w:pStyle w:val="ListParagraph"/>
              <w:numPr>
                <w:ilvl w:val="0"/>
                <w:numId w:val="13"/>
              </w:numPr>
              <w:shd w:val="clear" w:color="auto" w:fill="FFFFFF"/>
              <w:spacing w:after="0" w:line="360" w:lineRule="auto"/>
              <w:jc w:val="both"/>
              <w:rPr>
                <w:rFonts w:ascii="Times New Roman" w:eastAsia="Times New Roman" w:hAnsi="Times New Roman"/>
                <w:color w:val="222222"/>
                <w:sz w:val="24"/>
                <w:szCs w:val="24"/>
              </w:rPr>
            </w:pPr>
            <w:r w:rsidRPr="0075226F">
              <w:rPr>
                <w:rFonts w:ascii="Times New Roman" w:eastAsia="Times New Roman" w:hAnsi="Times New Roman"/>
                <w:color w:val="222222"/>
                <w:sz w:val="24"/>
                <w:szCs w:val="24"/>
              </w:rPr>
              <w:t xml:space="preserve">Merr pjese </w:t>
            </w:r>
            <w:proofErr w:type="gramStart"/>
            <w:r w:rsidRPr="0075226F">
              <w:rPr>
                <w:rFonts w:ascii="Times New Roman" w:eastAsia="Times New Roman" w:hAnsi="Times New Roman"/>
                <w:color w:val="222222"/>
                <w:sz w:val="24"/>
                <w:szCs w:val="24"/>
              </w:rPr>
              <w:t>nw</w:t>
            </w:r>
            <w:proofErr w:type="gramEnd"/>
            <w:r w:rsidRPr="0075226F">
              <w:rPr>
                <w:rFonts w:ascii="Times New Roman" w:eastAsia="Times New Roman" w:hAnsi="Times New Roman"/>
                <w:color w:val="222222"/>
                <w:sz w:val="24"/>
                <w:szCs w:val="24"/>
              </w:rPr>
              <w:t xml:space="preserve"> komisionet e ngritura nga titullari pwr shqyrtimet e ankesave pwr procedurat kur lind nevoja</w:t>
            </w:r>
            <w:r>
              <w:rPr>
                <w:rFonts w:ascii="Times New Roman" w:eastAsia="Times New Roman" w:hAnsi="Times New Roman"/>
                <w:color w:val="222222"/>
                <w:sz w:val="24"/>
                <w:szCs w:val="24"/>
              </w:rPr>
              <w:t>.</w:t>
            </w:r>
          </w:p>
          <w:p w:rsidR="008578E3" w:rsidRPr="0075226F" w:rsidRDefault="0075226F" w:rsidP="0097135A">
            <w:pPr>
              <w:pStyle w:val="ListParagraph"/>
              <w:numPr>
                <w:ilvl w:val="0"/>
                <w:numId w:val="13"/>
              </w:numPr>
              <w:shd w:val="clear" w:color="auto" w:fill="FFFFFF"/>
              <w:spacing w:after="0" w:line="360" w:lineRule="auto"/>
              <w:ind w:right="-540"/>
              <w:jc w:val="both"/>
              <w:rPr>
                <w:rFonts w:ascii="Times New Roman" w:hAnsi="Times New Roman"/>
                <w:sz w:val="24"/>
                <w:szCs w:val="24"/>
              </w:rPr>
            </w:pPr>
            <w:r w:rsidRPr="0075226F">
              <w:rPr>
                <w:rFonts w:ascii="Times New Roman" w:eastAsia="Times New Roman" w:hAnsi="Times New Roman"/>
                <w:color w:val="222222"/>
                <w:sz w:val="24"/>
                <w:szCs w:val="24"/>
              </w:rPr>
              <w:t xml:space="preserve">Ndihmon </w:t>
            </w:r>
            <w:proofErr w:type="gramStart"/>
            <w:r w:rsidRPr="0075226F">
              <w:rPr>
                <w:rFonts w:ascii="Times New Roman" w:eastAsia="Times New Roman" w:hAnsi="Times New Roman"/>
                <w:color w:val="222222"/>
                <w:sz w:val="24"/>
                <w:szCs w:val="24"/>
              </w:rPr>
              <w:t>nw</w:t>
            </w:r>
            <w:proofErr w:type="gramEnd"/>
            <w:r w:rsidRPr="0075226F">
              <w:rPr>
                <w:rFonts w:ascii="Times New Roman" w:eastAsia="Times New Roman" w:hAnsi="Times New Roman"/>
                <w:color w:val="222222"/>
                <w:sz w:val="24"/>
                <w:szCs w:val="24"/>
              </w:rPr>
              <w:t xml:space="preserve"> hartimet e kontratave tw bashkwpunimit nw pwrfundim me sukses tw procedurave tw prokurimit.</w:t>
            </w:r>
          </w:p>
          <w:p w:rsidR="008578E3" w:rsidRPr="00287685" w:rsidRDefault="008578E3"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AA4D0B" w:rsidRPr="00676823" w:rsidRDefault="00AA4D0B" w:rsidP="00AA4D0B">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4D0B" w:rsidRPr="00676823" w:rsidRDefault="00AA4D0B" w:rsidP="00AA4D0B">
      <w:pPr>
        <w:pStyle w:val="BodyText"/>
        <w:spacing w:line="276" w:lineRule="auto"/>
        <w:jc w:val="both"/>
        <w:rPr>
          <w:rFonts w:ascii="Times New Roman" w:hAnsi="Times New Roman" w:cs="Times New Roman"/>
          <w:b/>
          <w:sz w:val="24"/>
          <w:szCs w:val="24"/>
        </w:rPr>
      </w:pPr>
    </w:p>
    <w:p w:rsidR="00AA4D0B" w:rsidRPr="00676823" w:rsidRDefault="00AA4D0B" w:rsidP="00AA4D0B">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 xml:space="preserve">Të zotërojnë </w:t>
      </w:r>
      <w:r w:rsidR="004E7FB4">
        <w:rPr>
          <w:rFonts w:ascii="Times New Roman" w:hAnsi="Times New Roman"/>
          <w:sz w:val="24"/>
          <w:szCs w:val="24"/>
        </w:rPr>
        <w:t xml:space="preserve">minimum </w:t>
      </w:r>
      <w:r w:rsidRPr="00676823">
        <w:rPr>
          <w:rFonts w:ascii="Times New Roman" w:hAnsi="Times New Roman"/>
          <w:sz w:val="24"/>
          <w:szCs w:val="24"/>
        </w:rPr>
        <w:t>diplomë “</w:t>
      </w:r>
      <w:r>
        <w:rPr>
          <w:rFonts w:ascii="Times New Roman" w:hAnsi="Times New Roman"/>
          <w:sz w:val="24"/>
          <w:szCs w:val="24"/>
        </w:rPr>
        <w:t>Bachelor”</w:t>
      </w:r>
      <w:proofErr w:type="gramStart"/>
      <w:r w:rsidR="00A04181">
        <w:rPr>
          <w:rFonts w:ascii="Times New Roman" w:hAnsi="Times New Roman"/>
          <w:sz w:val="24"/>
          <w:szCs w:val="24"/>
        </w:rPr>
        <w:t>nw</w:t>
      </w:r>
      <w:proofErr w:type="gramEnd"/>
      <w:r w:rsidR="00A04181">
        <w:rPr>
          <w:rFonts w:ascii="Times New Roman" w:hAnsi="Times New Roman"/>
          <w:sz w:val="24"/>
          <w:szCs w:val="24"/>
        </w:rPr>
        <w:t xml:space="preserve"> degwt ekonomike ose juridik</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Default="00AA4D0B" w:rsidP="00AA4D0B">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17"/>
        <w:gridCol w:w="9038"/>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4E7FB4" w:rsidP="00A55CE9">
      <w:pPr>
        <w:pStyle w:val="ListParagraph"/>
        <w:ind w:left="360"/>
        <w:jc w:val="both"/>
        <w:rPr>
          <w:rFonts w:ascii="Times New Roman" w:hAnsi="Times New Roman"/>
          <w:sz w:val="24"/>
          <w:szCs w:val="24"/>
          <w:u w:val="single"/>
        </w:rPr>
      </w:pPr>
      <w:hyperlink r:id="rId15"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139/2015 “</w:t>
      </w:r>
      <w:r w:rsidRPr="00D05162">
        <w:rPr>
          <w:rFonts w:ascii="Times New Roman" w:hAnsi="Times New Roman"/>
          <w:i/>
          <w:sz w:val="24"/>
          <w:szCs w:val="24"/>
        </w:rPr>
        <w:t>Për Vetëqeverisjen Vendore</w:t>
      </w:r>
      <w:r w:rsidRPr="00D05162">
        <w:rPr>
          <w:rFonts w:ascii="Times New Roman" w:hAnsi="Times New Roman"/>
          <w:sz w:val="24"/>
          <w:szCs w:val="24"/>
        </w:rPr>
        <w:t>”</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Nr. 152/2013, “</w:t>
      </w:r>
      <w:r w:rsidRPr="00D05162">
        <w:rPr>
          <w:rFonts w:ascii="Times New Roman" w:hAnsi="Times New Roman"/>
          <w:i/>
          <w:sz w:val="24"/>
          <w:szCs w:val="24"/>
        </w:rPr>
        <w:t>Për Nëpunësin Civil</w:t>
      </w:r>
      <w:r w:rsidRPr="00D05162">
        <w:rPr>
          <w:rFonts w:ascii="Times New Roman" w:hAnsi="Times New Roman"/>
          <w:sz w:val="24"/>
          <w:szCs w:val="24"/>
        </w:rPr>
        <w:t>”, i ndryshuar, si dhe aktet lighore dhe nënligjore dalë në zbatim të tij.</w:t>
      </w:r>
    </w:p>
    <w:p w:rsidR="00AA4D0B" w:rsidRPr="00D05162" w:rsidRDefault="00AA4D0B" w:rsidP="00AA4D0B">
      <w:pPr>
        <w:pStyle w:val="ListParagraph"/>
        <w:numPr>
          <w:ilvl w:val="0"/>
          <w:numId w:val="4"/>
        </w:numPr>
        <w:ind w:right="-81"/>
        <w:jc w:val="both"/>
        <w:rPr>
          <w:rFonts w:ascii="Times New Roman" w:hAnsi="Times New Roman"/>
          <w:i/>
          <w:sz w:val="24"/>
          <w:szCs w:val="24"/>
        </w:rPr>
      </w:pPr>
      <w:r w:rsidRPr="00D05162">
        <w:rPr>
          <w:rFonts w:ascii="Times New Roman" w:hAnsi="Times New Roman"/>
          <w:sz w:val="24"/>
          <w:szCs w:val="24"/>
        </w:rPr>
        <w:t>Njohuritë mbi Ligjin Nr. 9131, datë 08.09.2003, “</w:t>
      </w:r>
      <w:r w:rsidRPr="00D05162">
        <w:rPr>
          <w:rFonts w:ascii="Times New Roman" w:hAnsi="Times New Roman"/>
          <w:i/>
          <w:sz w:val="24"/>
          <w:szCs w:val="24"/>
        </w:rPr>
        <w:t>Për rregullat e etikës në administratën publike</w:t>
      </w:r>
      <w:r w:rsidRPr="00D05162">
        <w:rPr>
          <w:rFonts w:ascii="Times New Roman" w:hAnsi="Times New Roman"/>
          <w:sz w:val="24"/>
          <w:szCs w:val="24"/>
        </w:rPr>
        <w:t>”.</w:t>
      </w:r>
    </w:p>
    <w:p w:rsidR="00AA4D0B" w:rsidRPr="00D05162" w:rsidRDefault="00AA4D0B" w:rsidP="00AA4D0B">
      <w:pPr>
        <w:pStyle w:val="ListParagraph"/>
        <w:numPr>
          <w:ilvl w:val="0"/>
          <w:numId w:val="4"/>
        </w:numPr>
        <w:ind w:right="-81"/>
        <w:jc w:val="both"/>
        <w:rPr>
          <w:rFonts w:ascii="Times New Roman" w:hAnsi="Times New Roman"/>
          <w:sz w:val="24"/>
          <w:szCs w:val="24"/>
        </w:rPr>
      </w:pPr>
      <w:r w:rsidRPr="00D05162">
        <w:rPr>
          <w:rFonts w:ascii="Times New Roman" w:hAnsi="Times New Roman"/>
          <w:sz w:val="24"/>
          <w:szCs w:val="24"/>
          <w:lang w:val="sq-AL"/>
        </w:rPr>
        <w:t>Njohuritë mbi Ligjin Nr. 8503, datë 30.06.1999, “</w:t>
      </w:r>
      <w:r w:rsidRPr="00D05162">
        <w:rPr>
          <w:rFonts w:ascii="Times New Roman" w:hAnsi="Times New Roman"/>
          <w:i/>
          <w:sz w:val="24"/>
          <w:szCs w:val="24"/>
          <w:lang w:val="sq-AL"/>
        </w:rPr>
        <w:t>Për të drejtën e informimit për dokumentet zyrtare</w:t>
      </w:r>
      <w:r w:rsidRPr="00D05162">
        <w:rPr>
          <w:rFonts w:ascii="Times New Roman" w:hAnsi="Times New Roman"/>
          <w:sz w:val="24"/>
          <w:szCs w:val="24"/>
          <w:lang w:val="sq-AL"/>
        </w:rPr>
        <w:t>”, i ndryshuar.</w:t>
      </w:r>
    </w:p>
    <w:p w:rsidR="00AA4D0B" w:rsidRPr="00D05162" w:rsidRDefault="00AA4D0B" w:rsidP="00AA4D0B">
      <w:pPr>
        <w:pStyle w:val="ListParagraph"/>
        <w:numPr>
          <w:ilvl w:val="0"/>
          <w:numId w:val="4"/>
        </w:numPr>
        <w:ind w:right="-81"/>
        <w:jc w:val="both"/>
        <w:rPr>
          <w:rFonts w:ascii="Times New Roman" w:hAnsi="Times New Roman"/>
          <w:sz w:val="24"/>
          <w:szCs w:val="24"/>
        </w:rPr>
      </w:pPr>
      <w:r w:rsidRPr="00D05162">
        <w:rPr>
          <w:rFonts w:ascii="Times New Roman" w:hAnsi="Times New Roman"/>
          <w:sz w:val="24"/>
          <w:szCs w:val="24"/>
          <w:lang w:val="sq-AL"/>
        </w:rPr>
        <w:t>Njohuritë mbi Ligjin</w:t>
      </w:r>
      <w:r w:rsidRPr="00D05162">
        <w:rPr>
          <w:rFonts w:ascii="Times New Roman" w:hAnsi="Times New Roman"/>
          <w:sz w:val="24"/>
          <w:szCs w:val="24"/>
        </w:rPr>
        <w:t xml:space="preserve"> Nr. 44/20151 “Ko</w:t>
      </w:r>
      <w:r w:rsidRPr="00D05162">
        <w:rPr>
          <w:rFonts w:ascii="Times New Roman" w:hAnsi="Times New Roman"/>
          <w:i/>
          <w:sz w:val="24"/>
          <w:szCs w:val="24"/>
        </w:rPr>
        <w:t>di I Procedurave Administrative I Republikës Së Shqipërisë</w:t>
      </w:r>
      <w:r w:rsidRPr="00D05162">
        <w:rPr>
          <w:rFonts w:ascii="Times New Roman" w:hAnsi="Times New Roman"/>
          <w:sz w:val="24"/>
          <w:szCs w:val="24"/>
        </w:rPr>
        <w:t>” I ndryshuar</w:t>
      </w:r>
    </w:p>
    <w:p w:rsidR="004E7FB4" w:rsidRPr="00A3738F" w:rsidRDefault="004E7FB4" w:rsidP="004E7FB4">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rPr>
        <w:t>Njohuritë mbi L</w:t>
      </w:r>
      <w:r>
        <w:rPr>
          <w:rFonts w:ascii="Times New Roman" w:hAnsi="Times New Roman"/>
          <w:sz w:val="24"/>
          <w:szCs w:val="24"/>
        </w:rPr>
        <w:t>igjin</w:t>
      </w:r>
      <w:r w:rsidRPr="00A3738F">
        <w:rPr>
          <w:rFonts w:ascii="Times New Roman" w:hAnsi="Times New Roman"/>
          <w:sz w:val="24"/>
          <w:szCs w:val="24"/>
        </w:rPr>
        <w:t xml:space="preserve"> nr. Nr. 9643, datë 20.11.2006 “P</w:t>
      </w:r>
      <w:r>
        <w:rPr>
          <w:rFonts w:ascii="Times New Roman" w:hAnsi="Times New Roman"/>
          <w:sz w:val="24"/>
          <w:szCs w:val="24"/>
        </w:rPr>
        <w:t>ë</w:t>
      </w:r>
      <w:r w:rsidRPr="00A3738F">
        <w:rPr>
          <w:rFonts w:ascii="Times New Roman" w:hAnsi="Times New Roman"/>
          <w:sz w:val="24"/>
          <w:szCs w:val="24"/>
        </w:rPr>
        <w:t>r Prokurimin Publik” I ndryshuar si dhe aktet ligjore dhe n</w:t>
      </w:r>
      <w:r>
        <w:rPr>
          <w:rFonts w:ascii="Times New Roman" w:hAnsi="Times New Roman"/>
          <w:sz w:val="24"/>
          <w:szCs w:val="24"/>
        </w:rPr>
        <w:t>ë</w:t>
      </w:r>
      <w:r w:rsidRPr="00A3738F">
        <w:rPr>
          <w:rFonts w:ascii="Times New Roman" w:hAnsi="Times New Roman"/>
          <w:sz w:val="24"/>
          <w:szCs w:val="24"/>
        </w:rPr>
        <w:t>nligjore n</w:t>
      </w:r>
      <w:r>
        <w:rPr>
          <w:rFonts w:ascii="Times New Roman" w:hAnsi="Times New Roman"/>
          <w:sz w:val="24"/>
          <w:szCs w:val="24"/>
        </w:rPr>
        <w:t>ë</w:t>
      </w:r>
      <w:r w:rsidRPr="00A3738F">
        <w:rPr>
          <w:rFonts w:ascii="Times New Roman" w:hAnsi="Times New Roman"/>
          <w:sz w:val="24"/>
          <w:szCs w:val="24"/>
        </w:rPr>
        <w:t xml:space="preserve"> zbatim te tij</w:t>
      </w: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lastRenderedPageBreak/>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4E7FB4" w:rsidP="00F23693">
      <w:pPr>
        <w:pStyle w:val="BodyText"/>
        <w:spacing w:line="276" w:lineRule="auto"/>
        <w:ind w:left="113" w:right="9"/>
        <w:jc w:val="both"/>
        <w:rPr>
          <w:rFonts w:ascii="Times New Roman" w:hAnsi="Times New Roman" w:cs="Times New Roman"/>
          <w:sz w:val="24"/>
          <w:szCs w:val="24"/>
        </w:rPr>
      </w:pPr>
      <w:hyperlink r:id="rId16">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4E7FB4" w:rsidRPr="00676823" w:rsidRDefault="004E7FB4" w:rsidP="004E7FB4">
      <w:pPr>
        <w:pStyle w:val="ListParagraph"/>
        <w:widowControl w:val="0"/>
        <w:numPr>
          <w:ilvl w:val="0"/>
          <w:numId w:val="39"/>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 xml:space="preserve">Të zotërojnë </w:t>
      </w:r>
      <w:r>
        <w:rPr>
          <w:rFonts w:ascii="Times New Roman" w:hAnsi="Times New Roman"/>
          <w:sz w:val="24"/>
          <w:szCs w:val="24"/>
        </w:rPr>
        <w:t xml:space="preserve">minimum </w:t>
      </w:r>
      <w:r w:rsidRPr="00676823">
        <w:rPr>
          <w:rFonts w:ascii="Times New Roman" w:hAnsi="Times New Roman"/>
          <w:sz w:val="24"/>
          <w:szCs w:val="24"/>
        </w:rPr>
        <w:t>diplomë “</w:t>
      </w:r>
      <w:r>
        <w:rPr>
          <w:rFonts w:ascii="Times New Roman" w:hAnsi="Times New Roman"/>
          <w:sz w:val="24"/>
          <w:szCs w:val="24"/>
        </w:rPr>
        <w:t>Bachelor”</w:t>
      </w:r>
      <w:proofErr w:type="gramStart"/>
      <w:r>
        <w:rPr>
          <w:rFonts w:ascii="Times New Roman" w:hAnsi="Times New Roman"/>
          <w:sz w:val="24"/>
          <w:szCs w:val="24"/>
        </w:rPr>
        <w:t>nw</w:t>
      </w:r>
      <w:proofErr w:type="gramEnd"/>
      <w:r>
        <w:rPr>
          <w:rFonts w:ascii="Times New Roman" w:hAnsi="Times New Roman"/>
          <w:sz w:val="24"/>
          <w:szCs w:val="24"/>
        </w:rPr>
        <w:t xml:space="preserve"> degwt ekonomike ose juridik.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4E7FB4" w:rsidRDefault="004E7FB4" w:rsidP="004E7FB4">
      <w:pPr>
        <w:pStyle w:val="Heading3"/>
        <w:keepNext w:val="0"/>
        <w:keepLines w:val="0"/>
        <w:widowControl w:val="0"/>
        <w:numPr>
          <w:ilvl w:val="0"/>
          <w:numId w:val="39"/>
        </w:numPr>
        <w:tabs>
          <w:tab w:val="left" w:pos="368"/>
        </w:tabs>
        <w:spacing w:before="5"/>
        <w:ind w:left="367" w:hanging="254"/>
        <w:jc w:val="both"/>
        <w:rPr>
          <w:rFonts w:ascii="Times New Roman" w:hAnsi="Times New Roman" w:cs="Times New Roman"/>
          <w:b w:val="0"/>
          <w:color w:val="auto"/>
          <w:sz w:val="24"/>
          <w:szCs w:val="24"/>
        </w:rPr>
      </w:pPr>
      <w:proofErr w:type="gramStart"/>
      <w:r>
        <w:rPr>
          <w:rFonts w:ascii="Times New Roman" w:hAnsi="Times New Roman" w:cs="Times New Roman"/>
          <w:b w:val="0"/>
          <w:color w:val="auto"/>
          <w:sz w:val="24"/>
          <w:szCs w:val="24"/>
        </w:rPr>
        <w:t>Përvoja e punës përbën avantazh.</w:t>
      </w:r>
      <w:proofErr w:type="gramEnd"/>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4E7FB4" w:rsidP="005F227C">
      <w:pPr>
        <w:pStyle w:val="ListParagraph"/>
        <w:ind w:left="360"/>
        <w:rPr>
          <w:rFonts w:ascii="Times New Roman" w:hAnsi="Times New Roman"/>
          <w:color w:val="0000FF"/>
          <w:sz w:val="24"/>
          <w:szCs w:val="24"/>
          <w:u w:val="single"/>
        </w:rPr>
      </w:pPr>
      <w:hyperlink r:id="rId17"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56E98">
        <w:rPr>
          <w:rFonts w:ascii="Times New Roman" w:hAnsi="Times New Roman"/>
          <w:sz w:val="24"/>
          <w:szCs w:val="24"/>
        </w:rPr>
        <w:t xml:space="preserve">30 dhjetor </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n 08 janar</w:t>
      </w:r>
      <w:r w:rsidR="00C56E98">
        <w:rPr>
          <w:rFonts w:ascii="Times New Roman" w:hAnsi="Times New Roman"/>
          <w:sz w:val="24"/>
          <w:szCs w:val="24"/>
        </w:rPr>
        <w:t xml:space="preserve"> </w:t>
      </w:r>
      <w:proofErr w:type="gramStart"/>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139/2015 “</w:t>
      </w:r>
      <w:r w:rsidRPr="00D05162">
        <w:rPr>
          <w:rFonts w:ascii="Times New Roman" w:hAnsi="Times New Roman"/>
          <w:i/>
          <w:sz w:val="24"/>
          <w:szCs w:val="24"/>
        </w:rPr>
        <w:t>Për Vetëqeverisjen Vendore</w:t>
      </w:r>
      <w:r w:rsidRPr="00D05162">
        <w:rPr>
          <w:rFonts w:ascii="Times New Roman" w:hAnsi="Times New Roman"/>
          <w:sz w:val="24"/>
          <w:szCs w:val="24"/>
        </w:rPr>
        <w:t>”</w:t>
      </w:r>
    </w:p>
    <w:p w:rsidR="00AA4D0B" w:rsidRPr="00D05162" w:rsidRDefault="00AA4D0B" w:rsidP="00AA4D0B">
      <w:pPr>
        <w:pStyle w:val="ListParagraph"/>
        <w:numPr>
          <w:ilvl w:val="0"/>
          <w:numId w:val="4"/>
        </w:numPr>
        <w:jc w:val="both"/>
        <w:rPr>
          <w:rFonts w:ascii="Times New Roman" w:hAnsi="Times New Roman"/>
          <w:sz w:val="24"/>
          <w:szCs w:val="24"/>
        </w:rPr>
      </w:pPr>
      <w:r w:rsidRPr="00D05162">
        <w:rPr>
          <w:rFonts w:ascii="Times New Roman" w:hAnsi="Times New Roman"/>
          <w:sz w:val="24"/>
          <w:szCs w:val="24"/>
        </w:rPr>
        <w:t>Njohuritë mbi Ligjin Nr. 152/2013, “</w:t>
      </w:r>
      <w:r w:rsidRPr="00D05162">
        <w:rPr>
          <w:rFonts w:ascii="Times New Roman" w:hAnsi="Times New Roman"/>
          <w:i/>
          <w:sz w:val="24"/>
          <w:szCs w:val="24"/>
        </w:rPr>
        <w:t>Për Nëpunësin Civil</w:t>
      </w:r>
      <w:r w:rsidRPr="00D05162">
        <w:rPr>
          <w:rFonts w:ascii="Times New Roman" w:hAnsi="Times New Roman"/>
          <w:sz w:val="24"/>
          <w:szCs w:val="24"/>
        </w:rPr>
        <w:t>”, i ndryshuar, si dhe aktet lighore dhe nënligjore dalë në zbatim të tij.</w:t>
      </w:r>
    </w:p>
    <w:p w:rsidR="00AA4D0B" w:rsidRPr="00D05162" w:rsidRDefault="00AA4D0B" w:rsidP="00AA4D0B">
      <w:pPr>
        <w:pStyle w:val="ListParagraph"/>
        <w:numPr>
          <w:ilvl w:val="0"/>
          <w:numId w:val="4"/>
        </w:numPr>
        <w:ind w:right="-81"/>
        <w:jc w:val="both"/>
        <w:rPr>
          <w:rFonts w:ascii="Times New Roman" w:hAnsi="Times New Roman"/>
          <w:i/>
          <w:sz w:val="24"/>
          <w:szCs w:val="24"/>
        </w:rPr>
      </w:pPr>
      <w:r w:rsidRPr="00D05162">
        <w:rPr>
          <w:rFonts w:ascii="Times New Roman" w:hAnsi="Times New Roman"/>
          <w:sz w:val="24"/>
          <w:szCs w:val="24"/>
        </w:rPr>
        <w:t>Njohuritë mbi Ligjin Nr. 9131, datë 08.09.2003, “</w:t>
      </w:r>
      <w:r w:rsidRPr="00D05162">
        <w:rPr>
          <w:rFonts w:ascii="Times New Roman" w:hAnsi="Times New Roman"/>
          <w:i/>
          <w:sz w:val="24"/>
          <w:szCs w:val="24"/>
        </w:rPr>
        <w:t>Për rregullat e etikës në administratën publike</w:t>
      </w:r>
      <w:r w:rsidRPr="00D05162">
        <w:rPr>
          <w:rFonts w:ascii="Times New Roman" w:hAnsi="Times New Roman"/>
          <w:sz w:val="24"/>
          <w:szCs w:val="24"/>
        </w:rPr>
        <w:t>”.</w:t>
      </w:r>
    </w:p>
    <w:p w:rsidR="00AA4D0B" w:rsidRPr="00D05162" w:rsidRDefault="00AA4D0B" w:rsidP="00AA4D0B">
      <w:pPr>
        <w:pStyle w:val="ListParagraph"/>
        <w:numPr>
          <w:ilvl w:val="0"/>
          <w:numId w:val="4"/>
        </w:numPr>
        <w:ind w:right="-81"/>
        <w:jc w:val="both"/>
        <w:rPr>
          <w:rFonts w:ascii="Times New Roman" w:hAnsi="Times New Roman"/>
          <w:sz w:val="24"/>
          <w:szCs w:val="24"/>
        </w:rPr>
      </w:pPr>
      <w:r w:rsidRPr="00D05162">
        <w:rPr>
          <w:rFonts w:ascii="Times New Roman" w:hAnsi="Times New Roman"/>
          <w:sz w:val="24"/>
          <w:szCs w:val="24"/>
          <w:lang w:val="sq-AL"/>
        </w:rPr>
        <w:t>Njohuritë mbi Ligjin Nr. 8503, datë 30.06.1999, “</w:t>
      </w:r>
      <w:r w:rsidRPr="00D05162">
        <w:rPr>
          <w:rFonts w:ascii="Times New Roman" w:hAnsi="Times New Roman"/>
          <w:i/>
          <w:sz w:val="24"/>
          <w:szCs w:val="24"/>
          <w:lang w:val="sq-AL"/>
        </w:rPr>
        <w:t>Për të drejtën e informimit për dokumentet zyrtare</w:t>
      </w:r>
      <w:r w:rsidRPr="00D05162">
        <w:rPr>
          <w:rFonts w:ascii="Times New Roman" w:hAnsi="Times New Roman"/>
          <w:sz w:val="24"/>
          <w:szCs w:val="24"/>
          <w:lang w:val="sq-AL"/>
        </w:rPr>
        <w:t>”, i ndryshuar.</w:t>
      </w:r>
    </w:p>
    <w:p w:rsidR="00AA4D0B" w:rsidRPr="00D05162" w:rsidRDefault="00AA4D0B" w:rsidP="00AA4D0B">
      <w:pPr>
        <w:pStyle w:val="ListParagraph"/>
        <w:numPr>
          <w:ilvl w:val="0"/>
          <w:numId w:val="4"/>
        </w:numPr>
        <w:ind w:right="-81"/>
        <w:jc w:val="both"/>
        <w:rPr>
          <w:rFonts w:ascii="Times New Roman" w:hAnsi="Times New Roman"/>
          <w:sz w:val="24"/>
          <w:szCs w:val="24"/>
        </w:rPr>
      </w:pPr>
      <w:r w:rsidRPr="00D05162">
        <w:rPr>
          <w:rFonts w:ascii="Times New Roman" w:hAnsi="Times New Roman"/>
          <w:sz w:val="24"/>
          <w:szCs w:val="24"/>
          <w:lang w:val="sq-AL"/>
        </w:rPr>
        <w:t>Njohuritë mbi Ligjin</w:t>
      </w:r>
      <w:r w:rsidRPr="00D05162">
        <w:rPr>
          <w:rFonts w:ascii="Times New Roman" w:hAnsi="Times New Roman"/>
          <w:sz w:val="24"/>
          <w:szCs w:val="24"/>
        </w:rPr>
        <w:t xml:space="preserve"> Nr. 44/20151 “Ko</w:t>
      </w:r>
      <w:r w:rsidRPr="00D05162">
        <w:rPr>
          <w:rFonts w:ascii="Times New Roman" w:hAnsi="Times New Roman"/>
          <w:i/>
          <w:sz w:val="24"/>
          <w:szCs w:val="24"/>
        </w:rPr>
        <w:t>di I Procedurave Administrative I Republikës Së Shqipërisë</w:t>
      </w:r>
      <w:r w:rsidRPr="00D05162">
        <w:rPr>
          <w:rFonts w:ascii="Times New Roman" w:hAnsi="Times New Roman"/>
          <w:sz w:val="24"/>
          <w:szCs w:val="24"/>
        </w:rPr>
        <w:t>” I ndryshuar</w:t>
      </w:r>
    </w:p>
    <w:p w:rsidR="004E7FB4" w:rsidRPr="00A3738F" w:rsidRDefault="004E7FB4" w:rsidP="004E7FB4">
      <w:pPr>
        <w:pStyle w:val="ListParagraph"/>
        <w:numPr>
          <w:ilvl w:val="0"/>
          <w:numId w:val="4"/>
        </w:numPr>
        <w:ind w:right="-81"/>
        <w:jc w:val="both"/>
        <w:rPr>
          <w:rFonts w:ascii="Times New Roman" w:hAnsi="Times New Roman"/>
          <w:sz w:val="24"/>
          <w:szCs w:val="24"/>
        </w:rPr>
      </w:pPr>
      <w:r w:rsidRPr="00A3738F">
        <w:rPr>
          <w:rFonts w:ascii="Times New Roman" w:hAnsi="Times New Roman"/>
          <w:sz w:val="24"/>
          <w:szCs w:val="24"/>
        </w:rPr>
        <w:t>Njohuritë mbi L</w:t>
      </w:r>
      <w:r>
        <w:rPr>
          <w:rFonts w:ascii="Times New Roman" w:hAnsi="Times New Roman"/>
          <w:sz w:val="24"/>
          <w:szCs w:val="24"/>
        </w:rPr>
        <w:t>igjin</w:t>
      </w:r>
      <w:r w:rsidRPr="00A3738F">
        <w:rPr>
          <w:rFonts w:ascii="Times New Roman" w:hAnsi="Times New Roman"/>
          <w:sz w:val="24"/>
          <w:szCs w:val="24"/>
        </w:rPr>
        <w:t xml:space="preserve"> nr. Nr. 9643, datë 20.11.2006 “P</w:t>
      </w:r>
      <w:r>
        <w:rPr>
          <w:rFonts w:ascii="Times New Roman" w:hAnsi="Times New Roman"/>
          <w:sz w:val="24"/>
          <w:szCs w:val="24"/>
        </w:rPr>
        <w:t>ë</w:t>
      </w:r>
      <w:r w:rsidRPr="00A3738F">
        <w:rPr>
          <w:rFonts w:ascii="Times New Roman" w:hAnsi="Times New Roman"/>
          <w:sz w:val="24"/>
          <w:szCs w:val="24"/>
        </w:rPr>
        <w:t>r Prokurimin Publik” I ndryshuar si dhe aktet ligjore dhe n</w:t>
      </w:r>
      <w:r>
        <w:rPr>
          <w:rFonts w:ascii="Times New Roman" w:hAnsi="Times New Roman"/>
          <w:sz w:val="24"/>
          <w:szCs w:val="24"/>
        </w:rPr>
        <w:t>ë</w:t>
      </w:r>
      <w:r w:rsidRPr="00A3738F">
        <w:rPr>
          <w:rFonts w:ascii="Times New Roman" w:hAnsi="Times New Roman"/>
          <w:sz w:val="24"/>
          <w:szCs w:val="24"/>
        </w:rPr>
        <w:t>nligjore n</w:t>
      </w:r>
      <w:r>
        <w:rPr>
          <w:rFonts w:ascii="Times New Roman" w:hAnsi="Times New Roman"/>
          <w:sz w:val="24"/>
          <w:szCs w:val="24"/>
        </w:rPr>
        <w:t>ë</w:t>
      </w:r>
      <w:r w:rsidRPr="00A3738F">
        <w:rPr>
          <w:rFonts w:ascii="Times New Roman" w:hAnsi="Times New Roman"/>
          <w:sz w:val="24"/>
          <w:szCs w:val="24"/>
        </w:rPr>
        <w:t xml:space="preserve"> zbatim te tij</w:t>
      </w:r>
    </w:p>
    <w:p w:rsidR="00C56E98" w:rsidRPr="00C56E98" w:rsidRDefault="00C56E98" w:rsidP="00C56E98">
      <w:pPr>
        <w:pStyle w:val="ListParagraph"/>
        <w:ind w:left="360" w:right="-81"/>
        <w:jc w:val="both"/>
        <w:rPr>
          <w:rFonts w:ascii="Times New Roman" w:hAnsi="Times New Roman"/>
          <w:sz w:val="24"/>
          <w:szCs w:val="24"/>
        </w:rPr>
      </w:pPr>
      <w:bookmarkStart w:id="0" w:name="_GoBack"/>
      <w:bookmarkEnd w:id="0"/>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8" w:history="1">
        <w:r w:rsidR="00A64234">
          <w:rPr>
            <w:rStyle w:val="Hyperlink"/>
            <w:sz w:val="24"/>
          </w:rPr>
          <w:t>ëëë</w:t>
        </w:r>
        <w:r w:rsidRPr="003710E4">
          <w:rPr>
            <w:rStyle w:val="Hyperlink"/>
            <w:sz w:val="24"/>
          </w:rPr>
          <w:t>.dap.gov.al</w:t>
        </w:r>
      </w:hyperlink>
    </w:p>
    <w:p w:rsidR="005F227C" w:rsidRDefault="004E7FB4" w:rsidP="005F227C">
      <w:pPr>
        <w:ind w:left="720" w:right="-81"/>
        <w:jc w:val="both"/>
        <w:rPr>
          <w:rFonts w:ascii="Times New Roman" w:hAnsi="Times New Roman"/>
          <w:sz w:val="28"/>
          <w:szCs w:val="24"/>
        </w:rPr>
      </w:pPr>
      <w:hyperlink r:id="rId19"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FA6" w:rsidRDefault="00595FA6" w:rsidP="00386E9F">
      <w:pPr>
        <w:spacing w:after="0" w:line="240" w:lineRule="auto"/>
      </w:pPr>
      <w:r>
        <w:separator/>
      </w:r>
    </w:p>
  </w:endnote>
  <w:endnote w:type="continuationSeparator" w:id="0">
    <w:p w:rsidR="00595FA6" w:rsidRDefault="00595FA6"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FA6" w:rsidRDefault="00595FA6" w:rsidP="00386E9F">
      <w:pPr>
        <w:spacing w:after="0" w:line="240" w:lineRule="auto"/>
      </w:pPr>
      <w:r>
        <w:separator/>
      </w:r>
    </w:p>
  </w:footnote>
  <w:footnote w:type="continuationSeparator" w:id="0">
    <w:p w:rsidR="00595FA6" w:rsidRDefault="00595FA6"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nsid w:val="1D3D514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18E48A8"/>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3">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9">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3">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7">
    <w:nsid w:val="61F94722"/>
    <w:multiLevelType w:val="hybridMultilevel"/>
    <w:tmpl w:val="449EB9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C4384B"/>
    <w:multiLevelType w:val="hybridMultilevel"/>
    <w:tmpl w:val="15826D14"/>
    <w:lvl w:ilvl="0" w:tplc="23AE1DE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17"/>
  </w:num>
  <w:num w:numId="4">
    <w:abstractNumId w:val="15"/>
  </w:num>
  <w:num w:numId="5">
    <w:abstractNumId w:val="18"/>
  </w:num>
  <w:num w:numId="6">
    <w:abstractNumId w:val="29"/>
  </w:num>
  <w:num w:numId="7">
    <w:abstractNumId w:val="22"/>
  </w:num>
  <w:num w:numId="8">
    <w:abstractNumId w:val="1"/>
  </w:num>
  <w:num w:numId="9">
    <w:abstractNumId w:val="23"/>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31"/>
  </w:num>
  <w:num w:numId="21">
    <w:abstractNumId w:val="5"/>
  </w:num>
  <w:num w:numId="22">
    <w:abstractNumId w:val="32"/>
  </w:num>
  <w:num w:numId="23">
    <w:abstractNumId w:val="2"/>
  </w:num>
  <w:num w:numId="24">
    <w:abstractNumId w:val="14"/>
  </w:num>
  <w:num w:numId="25">
    <w:abstractNumId w:val="30"/>
  </w:num>
  <w:num w:numId="26">
    <w:abstractNumId w:val="33"/>
  </w:num>
  <w:num w:numId="27">
    <w:abstractNumId w:val="35"/>
  </w:num>
  <w:num w:numId="28">
    <w:abstractNumId w:val="25"/>
  </w:num>
  <w:num w:numId="29">
    <w:abstractNumId w:val="3"/>
  </w:num>
  <w:num w:numId="30">
    <w:abstractNumId w:val="13"/>
  </w:num>
  <w:num w:numId="31">
    <w:abstractNumId w:val="34"/>
  </w:num>
  <w:num w:numId="32">
    <w:abstractNumId w:val="20"/>
  </w:num>
  <w:num w:numId="33">
    <w:abstractNumId w:val="21"/>
  </w:num>
  <w:num w:numId="34">
    <w:abstractNumId w:val="16"/>
  </w:num>
  <w:num w:numId="35">
    <w:abstractNumId w:val="8"/>
  </w:num>
  <w:num w:numId="36">
    <w:abstractNumId w:val="27"/>
  </w:num>
  <w:num w:numId="37">
    <w:abstractNumId w:val="28"/>
  </w:num>
  <w:num w:numId="38">
    <w:abstractNumId w:val="9"/>
  </w:num>
  <w:num w:numId="3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hideSpellingErrors/>
  <w:proofState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E7FB4"/>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95FA6"/>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226F"/>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57763"/>
    <w:rsid w:val="008578E3"/>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04181"/>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4D0B"/>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56E98"/>
    <w:rsid w:val="00C616B0"/>
    <w:rsid w:val="00C63E96"/>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1554C"/>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dap.gov.a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dap.gov.al/vende-vakante/udhezime-dokumenta/219-udhezime-dokumenta" TargetMode="External"/><Relationship Id="rId2" Type="http://schemas.openxmlformats.org/officeDocument/2006/relationships/numbering" Target="numbering.xml"/><Relationship Id="rId16" Type="http://schemas.openxmlformats.org/officeDocument/2006/relationships/hyperlink" Target="http://dap.gov.al/2014-03-21-12-52-44/udhezime/426-udhezim-nr-2-date-27-03-20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dap.gov.al/vende-vakante/udhezime-dokumenta/219-udhezime-dokumenta" TargetMode="External"/><Relationship Id="rId10" Type="http://schemas.openxmlformats.org/officeDocument/2006/relationships/footer" Target="footer1.xml"/><Relationship Id="rId19" Type="http://schemas.openxmlformats.org/officeDocument/2006/relationships/hyperlink" Target="http://dap.gov.al/2014-03-21-12-52-44/udhezime/426-udhezim-nr-2-date-27-03-201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10472-9AA1-4935-825A-142FBD4AB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1717</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2020-12-11T19:33:00Z</dcterms:modified>
</cp:coreProperties>
</file>